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FE64" w14:textId="77777777" w:rsidR="00FE338C" w:rsidRPr="00FE338C" w:rsidRDefault="00FE338C" w:rsidP="00FE338C">
      <w:r w:rsidRPr="00FE338C">
        <w:t>Muskegon Public Schools has an immediate opening for an Elementary Music Teacher at Glenside and Oakview Elementary Schools for the 2026–27 school year. This is a full-time position with a strong benefits package and a starting salary range of $51,814–$75,437.</w:t>
      </w:r>
      <w:r w:rsidRPr="00FE338C">
        <w:br/>
      </w:r>
      <w:r w:rsidRPr="00FE338C">
        <w:br/>
        <w:t>Here's why this position stands out:</w:t>
      </w:r>
      <w:r w:rsidRPr="00FE338C">
        <w:br/>
      </w:r>
    </w:p>
    <w:p w14:paraId="3C98399D" w14:textId="77777777" w:rsidR="00FE338C" w:rsidRPr="00FE338C" w:rsidRDefault="00FE338C" w:rsidP="00FE338C">
      <w:pPr>
        <w:numPr>
          <w:ilvl w:val="0"/>
          <w:numId w:val="1"/>
        </w:numPr>
      </w:pPr>
      <w:r w:rsidRPr="00FE338C">
        <w:t>MPS has been recognized as a Best Community for Music Education in 2026 by the NAMM organization — the arts are genuinely valued here, not treated as extras.</w:t>
      </w:r>
    </w:p>
    <w:p w14:paraId="36E71C78" w14:textId="77777777" w:rsidR="00FE338C" w:rsidRPr="00FE338C" w:rsidRDefault="00FE338C" w:rsidP="00FE338C">
      <w:pPr>
        <w:numPr>
          <w:ilvl w:val="0"/>
          <w:numId w:val="1"/>
        </w:numPr>
      </w:pPr>
      <w:r w:rsidRPr="00FE338C">
        <w:t>Newly hired music educators will join a full K–12 arts team spanning band, orchestra, choir, theater, and visual arts across six buildings.</w:t>
      </w:r>
    </w:p>
    <w:p w14:paraId="5B3BF8AA" w14:textId="77777777" w:rsidR="00FE338C" w:rsidRPr="00FE338C" w:rsidRDefault="00FE338C" w:rsidP="00FE338C">
      <w:pPr>
        <w:numPr>
          <w:ilvl w:val="0"/>
          <w:numId w:val="1"/>
        </w:numPr>
      </w:pPr>
      <w:r w:rsidRPr="00FE338C">
        <w:t>The district has a dedicated Fine Arts &amp; Academics Coordinator (that's me) whose sole focus is supporting Fine &amp; Performing Arts teachers — a level of advocacy and infrastructure you won't find in many districts.</w:t>
      </w:r>
    </w:p>
    <w:p w14:paraId="26BF8021" w14:textId="77777777" w:rsidR="00FE338C" w:rsidRPr="00FE338C" w:rsidRDefault="00FE338C" w:rsidP="00FE338C">
      <w:pPr>
        <w:numPr>
          <w:ilvl w:val="0"/>
          <w:numId w:val="1"/>
        </w:numPr>
      </w:pPr>
      <w:r w:rsidRPr="00FE338C">
        <w:t>Muskegon is a vibrant Lake Michigan community with an affordable cost of living and a growing arts and cultural scene.</w:t>
      </w:r>
    </w:p>
    <w:p w14:paraId="362722ED" w14:textId="6C956D1B" w:rsidR="00FE338C" w:rsidRDefault="00FE338C" w:rsidP="00FE338C">
      <w:r w:rsidRPr="00FE338C">
        <w:t>We welcome applicants who hold a valid Michigan Teaching Certificate or who are currently enrolled in a state-approved certification program.</w:t>
      </w:r>
      <w:r w:rsidRPr="00FE338C">
        <w:br/>
      </w:r>
      <w:r w:rsidRPr="00FE338C">
        <w:br/>
        <w:t>Applications are accepted through our online system, Red Rover, and the position is open until filled</w:t>
      </w:r>
      <w:r w:rsidR="004E1DB1">
        <w:t>.</w:t>
      </w:r>
      <w:r w:rsidRPr="00FE338C">
        <w:br/>
      </w:r>
      <w:r w:rsidRPr="00FE338C">
        <w:br/>
      </w:r>
      <w:r w:rsidRPr="00FE338C">
        <w:rPr>
          <w:b/>
          <w:bCs/>
        </w:rPr>
        <w:t>Position available:</w:t>
      </w:r>
      <w:r w:rsidRPr="00FE338C">
        <w:t> August 26, 2026</w:t>
      </w:r>
    </w:p>
    <w:sectPr w:rsidR="00FE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57878"/>
    <w:multiLevelType w:val="multilevel"/>
    <w:tmpl w:val="F196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14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8C"/>
    <w:rsid w:val="004E1DB1"/>
    <w:rsid w:val="00C479EE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8A126"/>
  <w15:chartTrackingRefBased/>
  <w15:docId w15:val="{E2A0DC4F-C3AC-46FB-96CF-DD7C0362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33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Schlosser</dc:creator>
  <cp:keywords/>
  <dc:description/>
  <cp:lastModifiedBy>Heidi Schlosser</cp:lastModifiedBy>
  <cp:revision>2</cp:revision>
  <dcterms:created xsi:type="dcterms:W3CDTF">2026-08-12T13:16:00Z</dcterms:created>
  <dcterms:modified xsi:type="dcterms:W3CDTF">2026-08-12T13:19:00Z</dcterms:modified>
</cp:coreProperties>
</file>